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34C2" w14:textId="590ADD15" w:rsidR="0086494A" w:rsidRDefault="0086494A" w:rsidP="0086494A">
      <w:pPr>
        <w:jc w:val="center"/>
        <w:rPr>
          <w:rFonts w:ascii="Cera Pro" w:hAnsi="Cera Pro"/>
          <w:b/>
          <w:bCs/>
          <w:u w:val="single"/>
        </w:rPr>
      </w:pPr>
      <w:r>
        <w:rPr>
          <w:rFonts w:ascii="Cera Pro" w:hAnsi="Cera Pro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F5965E6" wp14:editId="356ECB68">
            <wp:simplePos x="0" y="0"/>
            <wp:positionH relativeFrom="column">
              <wp:posOffset>-733425</wp:posOffset>
            </wp:positionH>
            <wp:positionV relativeFrom="paragraph">
              <wp:posOffset>-687705</wp:posOffset>
            </wp:positionV>
            <wp:extent cx="7353300" cy="155550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5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F9DEE" w14:textId="6C8F7424" w:rsidR="0086494A" w:rsidRDefault="0086494A" w:rsidP="0086494A">
      <w:pPr>
        <w:jc w:val="center"/>
        <w:rPr>
          <w:rFonts w:ascii="Cera Pro" w:hAnsi="Cera Pro"/>
          <w:b/>
          <w:bCs/>
          <w:u w:val="single"/>
        </w:rPr>
      </w:pPr>
    </w:p>
    <w:p w14:paraId="56226E40" w14:textId="6C4056E8" w:rsidR="0086494A" w:rsidRDefault="0086494A" w:rsidP="0086494A">
      <w:pPr>
        <w:jc w:val="center"/>
        <w:rPr>
          <w:rFonts w:ascii="Cera Pro" w:hAnsi="Cera Pro"/>
          <w:b/>
          <w:bCs/>
          <w:u w:val="single"/>
        </w:rPr>
      </w:pPr>
    </w:p>
    <w:p w14:paraId="66B71DF4" w14:textId="149B861F" w:rsidR="0086494A" w:rsidRDefault="0086494A" w:rsidP="0086494A">
      <w:pPr>
        <w:jc w:val="center"/>
        <w:rPr>
          <w:rFonts w:ascii="Cera Pro" w:hAnsi="Cera Pro"/>
          <w:b/>
          <w:bCs/>
          <w:u w:val="single"/>
        </w:rPr>
      </w:pPr>
    </w:p>
    <w:p w14:paraId="364C8D02" w14:textId="71433199" w:rsidR="00CD72B0" w:rsidRPr="0027632C" w:rsidRDefault="0086494A" w:rsidP="0086494A">
      <w:pPr>
        <w:jc w:val="center"/>
        <w:rPr>
          <w:rFonts w:ascii="Cera Pro" w:hAnsi="Cera Pro"/>
          <w:b/>
          <w:bCs/>
          <w:sz w:val="32"/>
          <w:szCs w:val="32"/>
          <w:u w:val="single"/>
        </w:rPr>
      </w:pPr>
      <w:r w:rsidRPr="0027632C">
        <w:rPr>
          <w:rFonts w:ascii="Cera Pro" w:hAnsi="Cera Pro"/>
          <w:b/>
          <w:bCs/>
          <w:sz w:val="32"/>
          <w:szCs w:val="32"/>
          <w:u w:val="single"/>
        </w:rPr>
        <w:t>Event Checklist</w:t>
      </w:r>
    </w:p>
    <w:p w14:paraId="39D2B338" w14:textId="49F039FC" w:rsidR="0086494A" w:rsidRPr="0027632C" w:rsidRDefault="0086494A" w:rsidP="0086494A">
      <w:pPr>
        <w:jc w:val="center"/>
        <w:rPr>
          <w:rFonts w:ascii="Cera Pro" w:hAnsi="Cera Pro"/>
          <w:b/>
          <w:bCs/>
          <w:sz w:val="18"/>
          <w:szCs w:val="18"/>
        </w:rPr>
      </w:pPr>
      <w:r w:rsidRPr="0027632C">
        <w:rPr>
          <w:rFonts w:ascii="Cera Pro" w:hAnsi="Cera Pro"/>
          <w:b/>
          <w:bCs/>
          <w:sz w:val="18"/>
          <w:szCs w:val="18"/>
        </w:rPr>
        <w:t>Items on this list are suggestions based on past events but not limited to these items</w:t>
      </w:r>
    </w:p>
    <w:p w14:paraId="1C7EF8C1" w14:textId="77777777" w:rsidR="00C40ECE" w:rsidRDefault="00C40ECE" w:rsidP="0086494A">
      <w:pPr>
        <w:rPr>
          <w:rFonts w:ascii="Cera Pro" w:hAnsi="Cera Pro"/>
          <w:b/>
          <w:bCs/>
        </w:rPr>
      </w:pPr>
    </w:p>
    <w:p w14:paraId="5213CDB7" w14:textId="6D364401" w:rsidR="0086494A" w:rsidRDefault="0086494A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Event Name:</w:t>
      </w:r>
      <w:r w:rsidR="0027632C">
        <w:rPr>
          <w:rFonts w:ascii="Cera Pro" w:hAnsi="Cera Pro"/>
          <w:b/>
          <w:bCs/>
        </w:rPr>
        <w:t xml:space="preserve">                                                                    </w:t>
      </w:r>
      <w:r>
        <w:rPr>
          <w:rFonts w:ascii="Cera Pro" w:hAnsi="Cera Pro"/>
          <w:b/>
          <w:bCs/>
        </w:rPr>
        <w:t>Event Date:</w:t>
      </w:r>
    </w:p>
    <w:p w14:paraId="3EFA0691" w14:textId="19255AC9" w:rsidR="0086494A" w:rsidRDefault="0086494A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Contract Signed:</w:t>
      </w:r>
    </w:p>
    <w:p w14:paraId="33BBF408" w14:textId="159BE824" w:rsidR="0086494A" w:rsidRDefault="0086494A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Spaces Used:</w:t>
      </w:r>
    </w:p>
    <w:p w14:paraId="45ACD76C" w14:textId="77777777" w:rsidR="0027632C" w:rsidRDefault="0027632C" w:rsidP="0086494A">
      <w:pPr>
        <w:rPr>
          <w:rFonts w:ascii="Cera Pro" w:hAnsi="Cera Pro"/>
          <w:b/>
          <w:bCs/>
        </w:rPr>
      </w:pPr>
    </w:p>
    <w:p w14:paraId="6415E7F9" w14:textId="248CB948" w:rsidR="00C40ECE" w:rsidRDefault="00C40ECE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Type Of Service:   Buffett / Plated Dinner / Boxed Lunch    </w:t>
      </w:r>
    </w:p>
    <w:p w14:paraId="7C398062" w14:textId="77777777" w:rsidR="0027632C" w:rsidRDefault="0027632C" w:rsidP="0086494A">
      <w:pPr>
        <w:rPr>
          <w:rFonts w:ascii="Cera Pro" w:hAnsi="Cera Pro"/>
          <w:b/>
          <w:bCs/>
        </w:rPr>
      </w:pPr>
    </w:p>
    <w:p w14:paraId="395A6281" w14:textId="12D12307" w:rsidR="00C40ECE" w:rsidRDefault="00C40ECE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Expected Attendance:</w:t>
      </w:r>
    </w:p>
    <w:p w14:paraId="09EE6536" w14:textId="77777777" w:rsidR="0027632C" w:rsidRDefault="0027632C" w:rsidP="0086494A">
      <w:pPr>
        <w:rPr>
          <w:rFonts w:ascii="Cera Pro" w:hAnsi="Cera Pro"/>
          <w:b/>
          <w:bCs/>
        </w:rPr>
      </w:pPr>
    </w:p>
    <w:p w14:paraId="4FC0FE32" w14:textId="44FF1C53" w:rsidR="00C40ECE" w:rsidRDefault="00C40ECE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Budget Per Person:                                                             Target Expected Cost:   </w:t>
      </w:r>
    </w:p>
    <w:p w14:paraId="30110FCC" w14:textId="77777777" w:rsidR="0027632C" w:rsidRDefault="0027632C" w:rsidP="0086494A">
      <w:pPr>
        <w:rPr>
          <w:rFonts w:ascii="Cera Pro" w:hAnsi="Cera Pro"/>
          <w:b/>
          <w:bCs/>
        </w:rPr>
      </w:pPr>
    </w:p>
    <w:p w14:paraId="7A182F64" w14:textId="5665A378" w:rsidR="00C40ECE" w:rsidRDefault="00C40ECE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Walk Through Date:                                             CBCC </w:t>
      </w:r>
      <w:r w:rsidR="0027632C">
        <w:rPr>
          <w:rFonts w:ascii="Cera Pro" w:hAnsi="Cera Pro"/>
          <w:b/>
          <w:bCs/>
        </w:rPr>
        <w:t xml:space="preserve">Event Staff Meeting </w:t>
      </w:r>
      <w:r>
        <w:rPr>
          <w:rFonts w:ascii="Cera Pro" w:hAnsi="Cera Pro"/>
          <w:b/>
          <w:bCs/>
        </w:rPr>
        <w:t>Date</w:t>
      </w:r>
      <w:r w:rsidR="001E215E">
        <w:rPr>
          <w:rFonts w:ascii="Cera Pro" w:hAnsi="Cera Pro"/>
          <w:b/>
          <w:bCs/>
        </w:rPr>
        <w:t>:</w:t>
      </w:r>
    </w:p>
    <w:p w14:paraId="6F7F6268" w14:textId="77777777" w:rsidR="0027632C" w:rsidRDefault="0027632C" w:rsidP="0086494A">
      <w:pPr>
        <w:rPr>
          <w:rFonts w:ascii="Cera Pro" w:hAnsi="Cera Pro"/>
          <w:b/>
          <w:bCs/>
        </w:rPr>
      </w:pPr>
    </w:p>
    <w:p w14:paraId="4B99ED36" w14:textId="1997CC25" w:rsidR="00C40ECE" w:rsidRDefault="0027632C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Tasting Date:</w:t>
      </w:r>
    </w:p>
    <w:p w14:paraId="66C8CB9A" w14:textId="77777777" w:rsidR="0027632C" w:rsidRDefault="0027632C" w:rsidP="0086494A">
      <w:pPr>
        <w:rPr>
          <w:rFonts w:ascii="Cera Pro" w:hAnsi="Cera Pro"/>
          <w:b/>
          <w:bCs/>
        </w:rPr>
      </w:pPr>
    </w:p>
    <w:p w14:paraId="30007241" w14:textId="7A19BDD7" w:rsidR="0027632C" w:rsidRDefault="0027632C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Theme &amp; Colors</w:t>
      </w:r>
    </w:p>
    <w:p w14:paraId="4894D22C" w14:textId="104FBF93" w:rsidR="0027632C" w:rsidRDefault="0027632C" w:rsidP="0086494A">
      <w:pPr>
        <w:rPr>
          <w:rFonts w:ascii="Cera Pro" w:hAnsi="Cera Pro"/>
          <w:b/>
          <w:bCs/>
        </w:rPr>
      </w:pPr>
    </w:p>
    <w:p w14:paraId="5E7518DB" w14:textId="4D477B13" w:rsidR="0027632C" w:rsidRDefault="0027632C" w:rsidP="0086494A">
      <w:pPr>
        <w:rPr>
          <w:rFonts w:ascii="Cera Pro" w:hAnsi="Cera Pro"/>
          <w:b/>
          <w:bCs/>
        </w:rPr>
      </w:pPr>
    </w:p>
    <w:p w14:paraId="4A4968DC" w14:textId="7D489B68" w:rsidR="0027632C" w:rsidRDefault="0027632C" w:rsidP="0086494A">
      <w:pPr>
        <w:rPr>
          <w:rFonts w:ascii="Cera Pro" w:hAnsi="Cera Pro"/>
          <w:b/>
          <w:bCs/>
        </w:rPr>
      </w:pPr>
    </w:p>
    <w:p w14:paraId="657EDCAA" w14:textId="4EE45793" w:rsidR="0027632C" w:rsidRDefault="0027632C" w:rsidP="0086494A">
      <w:pPr>
        <w:rPr>
          <w:rFonts w:ascii="Cera Pro" w:hAnsi="Cera Pro"/>
          <w:b/>
          <w:bCs/>
        </w:rPr>
      </w:pPr>
    </w:p>
    <w:p w14:paraId="290078DF" w14:textId="1229CE05" w:rsidR="0027632C" w:rsidRDefault="0027632C" w:rsidP="0086494A">
      <w:pPr>
        <w:rPr>
          <w:rFonts w:ascii="Cera Pro" w:hAnsi="Cera Pro"/>
          <w:b/>
          <w:bCs/>
        </w:rPr>
      </w:pPr>
    </w:p>
    <w:p w14:paraId="68D14279" w14:textId="3EEFFFB0" w:rsidR="0027632C" w:rsidRDefault="0027632C" w:rsidP="0086494A">
      <w:pPr>
        <w:rPr>
          <w:rFonts w:ascii="Cera Pro" w:hAnsi="Cera Pro"/>
          <w:b/>
          <w:bCs/>
        </w:rPr>
      </w:pPr>
    </w:p>
    <w:p w14:paraId="1830D3B7" w14:textId="0EA59401" w:rsidR="0027632C" w:rsidRDefault="0027632C" w:rsidP="0086494A">
      <w:p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92B029" wp14:editId="11FEACBA">
            <wp:simplePos x="0" y="0"/>
            <wp:positionH relativeFrom="column">
              <wp:posOffset>-695325</wp:posOffset>
            </wp:positionH>
            <wp:positionV relativeFrom="paragraph">
              <wp:posOffset>-723900</wp:posOffset>
            </wp:positionV>
            <wp:extent cx="7352665" cy="1554480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61C359" w14:textId="38901AF4" w:rsidR="0027632C" w:rsidRDefault="0027632C" w:rsidP="0086494A">
      <w:pPr>
        <w:rPr>
          <w:rFonts w:ascii="Cera Pro" w:hAnsi="Cera Pro"/>
          <w:b/>
          <w:bCs/>
        </w:rPr>
      </w:pPr>
    </w:p>
    <w:p w14:paraId="0B66D285" w14:textId="02A6DD8F" w:rsidR="0027632C" w:rsidRDefault="0027632C" w:rsidP="0086494A">
      <w:pPr>
        <w:rPr>
          <w:rFonts w:ascii="Cera Pro" w:hAnsi="Cera Pro"/>
          <w:b/>
          <w:bCs/>
        </w:rPr>
      </w:pPr>
    </w:p>
    <w:p w14:paraId="568E74FD" w14:textId="322AF70A" w:rsidR="0027632C" w:rsidRDefault="0027632C" w:rsidP="0086494A">
      <w:pPr>
        <w:rPr>
          <w:rFonts w:ascii="Cera Pro" w:hAnsi="Cera Pro"/>
          <w:b/>
          <w:bCs/>
        </w:rPr>
      </w:pPr>
    </w:p>
    <w:p w14:paraId="3553FF0B" w14:textId="5F372C02" w:rsidR="0027632C" w:rsidRDefault="0027632C" w:rsidP="0027632C">
      <w:pPr>
        <w:jc w:val="center"/>
        <w:rPr>
          <w:rFonts w:ascii="Cera Pro" w:hAnsi="Cera Pro"/>
          <w:b/>
          <w:bCs/>
          <w:sz w:val="32"/>
          <w:szCs w:val="32"/>
          <w:u w:val="single"/>
        </w:rPr>
      </w:pPr>
      <w:r w:rsidRPr="0027632C">
        <w:rPr>
          <w:rFonts w:ascii="Cera Pro" w:hAnsi="Cera Pro"/>
          <w:b/>
          <w:bCs/>
          <w:sz w:val="32"/>
          <w:szCs w:val="32"/>
          <w:u w:val="single"/>
        </w:rPr>
        <w:t>AS SOON AS EVENT BOOKS</w:t>
      </w:r>
    </w:p>
    <w:p w14:paraId="3779C6FB" w14:textId="3FF5BE50" w:rsidR="0027632C" w:rsidRDefault="0027632C" w:rsidP="002F36D4">
      <w:pPr>
        <w:ind w:left="360"/>
        <w:rPr>
          <w:rFonts w:ascii="Cera Pro" w:hAnsi="Cera Pro"/>
          <w:b/>
          <w:bCs/>
        </w:rPr>
      </w:pPr>
      <w:r w:rsidRPr="0027632C">
        <w:rPr>
          <w:rFonts w:ascii="Cera Pro" w:hAnsi="Cera Pro"/>
          <w:b/>
          <w:bCs/>
        </w:rPr>
        <w:t xml:space="preserve">Do you need a 501c? </w:t>
      </w:r>
      <w:r w:rsidR="002F36D4">
        <w:rPr>
          <w:rFonts w:ascii="Cera Pro" w:hAnsi="Cera Pro"/>
          <w:b/>
          <w:bCs/>
        </w:rPr>
        <w:t xml:space="preserve"> </w:t>
      </w:r>
      <w:r w:rsidRPr="0027632C">
        <w:rPr>
          <w:rFonts w:ascii="Cera Pro" w:hAnsi="Cera Pro"/>
          <w:b/>
          <w:bCs/>
        </w:rPr>
        <w:t>This process can take a year to become approved</w:t>
      </w:r>
      <w:r w:rsidR="002F36D4">
        <w:rPr>
          <w:rFonts w:ascii="Cera Pro" w:hAnsi="Cera Pro"/>
          <w:b/>
          <w:bCs/>
        </w:rPr>
        <w:t>:</w:t>
      </w:r>
      <w:r w:rsidR="002F36D4" w:rsidRPr="002F36D4">
        <w:t xml:space="preserve"> </w:t>
      </w:r>
      <w:r w:rsidR="002F36D4">
        <w:t xml:space="preserve">        </w:t>
      </w:r>
      <w:hyperlink r:id="rId7" w:history="1">
        <w:r w:rsidR="002F36D4" w:rsidRPr="0077616F">
          <w:rPr>
            <w:rStyle w:val="Hyperlink"/>
            <w:rFonts w:ascii="Cera Pro" w:hAnsi="Cera Pro"/>
            <w:b/>
            <w:bCs/>
          </w:rPr>
          <w:t>https://form1023.org/nonprofit-articles-of-incorporation-501c3-template-sample</w:t>
        </w:r>
      </w:hyperlink>
      <w:r w:rsidR="002F36D4">
        <w:rPr>
          <w:rFonts w:ascii="Cera Pro" w:hAnsi="Cera Pro"/>
          <w:b/>
          <w:bCs/>
        </w:rPr>
        <w:t xml:space="preserve"> </w:t>
      </w:r>
    </w:p>
    <w:p w14:paraId="7DC2AA8F" w14:textId="6B38DBB7" w:rsidR="0027632C" w:rsidRDefault="0027632C" w:rsidP="0027632C">
      <w:pPr>
        <w:pStyle w:val="ListParagraph"/>
        <w:numPr>
          <w:ilvl w:val="0"/>
          <w:numId w:val="1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Choose An Event Name: </w:t>
      </w:r>
      <w:r w:rsidR="00EE79C2">
        <w:rPr>
          <w:rFonts w:ascii="Cera Pro" w:hAnsi="Cera Pro"/>
          <w:b/>
          <w:bCs/>
        </w:rPr>
        <w:t xml:space="preserve">The event name must be unique and </w:t>
      </w:r>
      <w:r w:rsidR="002F63AB">
        <w:rPr>
          <w:rFonts w:ascii="Cera Pro" w:hAnsi="Cera Pro"/>
          <w:b/>
          <w:bCs/>
        </w:rPr>
        <w:t>must</w:t>
      </w:r>
      <w:r w:rsidR="00EE79C2">
        <w:rPr>
          <w:rFonts w:ascii="Cera Pro" w:hAnsi="Cera Pro"/>
          <w:b/>
          <w:bCs/>
        </w:rPr>
        <w:t xml:space="preserve"> be approved by the Secretary of State</w:t>
      </w:r>
    </w:p>
    <w:p w14:paraId="638B2E7D" w14:textId="7F51E606" w:rsidR="002F63AB" w:rsidRDefault="002F63AB" w:rsidP="0027632C">
      <w:pPr>
        <w:pStyle w:val="ListParagraph"/>
        <w:numPr>
          <w:ilvl w:val="0"/>
          <w:numId w:val="1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Apply for IRS Tax Exemption *You can save 9% of your bill by becoming Tax Exempt</w:t>
      </w:r>
    </w:p>
    <w:p w14:paraId="03F27FC6" w14:textId="1CCA9C72" w:rsidR="002F63AB" w:rsidRDefault="002F63AB" w:rsidP="0027632C">
      <w:pPr>
        <w:pStyle w:val="ListParagraph"/>
        <w:numPr>
          <w:ilvl w:val="0"/>
          <w:numId w:val="1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Draft By-Laws: Internal governing rules of </w:t>
      </w:r>
      <w:r w:rsidR="002F36D4">
        <w:rPr>
          <w:rFonts w:ascii="Cera Pro" w:hAnsi="Cera Pro"/>
          <w:b/>
          <w:bCs/>
        </w:rPr>
        <w:t>the corporation</w:t>
      </w:r>
    </w:p>
    <w:p w14:paraId="60C07AFA" w14:textId="2135D0BE" w:rsidR="002F63AB" w:rsidRDefault="002F63AB" w:rsidP="0027632C">
      <w:pPr>
        <w:pStyle w:val="ListParagraph"/>
        <w:numPr>
          <w:ilvl w:val="0"/>
          <w:numId w:val="1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Appoint directors: One is acceptable, three is recommended</w:t>
      </w:r>
    </w:p>
    <w:p w14:paraId="2EFBEBB3" w14:textId="31D2BBBC" w:rsidR="002F63AB" w:rsidRDefault="002F63AB" w:rsidP="0027632C">
      <w:pPr>
        <w:pStyle w:val="ListParagraph"/>
        <w:numPr>
          <w:ilvl w:val="0"/>
          <w:numId w:val="1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Hold ONE board meeting</w:t>
      </w:r>
    </w:p>
    <w:p w14:paraId="7C78F1C3" w14:textId="29AAAB70" w:rsidR="002F63AB" w:rsidRDefault="002F63AB" w:rsidP="0027632C">
      <w:pPr>
        <w:pStyle w:val="ListParagraph"/>
        <w:numPr>
          <w:ilvl w:val="0"/>
          <w:numId w:val="1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Obtain licenses &amp; permits</w:t>
      </w:r>
    </w:p>
    <w:p w14:paraId="137FAF19" w14:textId="17CC89ED" w:rsidR="002F36D4" w:rsidRPr="002F36D4" w:rsidRDefault="002F36D4" w:rsidP="002F36D4">
      <w:pPr>
        <w:pStyle w:val="ListParagraph"/>
        <w:numPr>
          <w:ilvl w:val="1"/>
          <w:numId w:val="1"/>
        </w:numPr>
        <w:rPr>
          <w:color w:val="1F497D"/>
        </w:rPr>
      </w:pPr>
      <w:hyperlink r:id="rId8" w:history="1">
        <w:r w:rsidRPr="0077616F">
          <w:rPr>
            <w:rStyle w:val="Hyperlink"/>
          </w:rPr>
          <w:t>https://cdn.ymaws.com/okcnp.</w:t>
        </w:r>
        <w:r w:rsidRPr="0077616F">
          <w:rPr>
            <w:rStyle w:val="Hyperlink"/>
          </w:rPr>
          <w:t>o</w:t>
        </w:r>
        <w:r w:rsidRPr="0077616F">
          <w:rPr>
            <w:rStyle w:val="Hyperlink"/>
          </w:rPr>
          <w:t>rg/resource/resmgr/pdfs/able-booze-clues-paper-with-.pdf</w:t>
        </w:r>
      </w:hyperlink>
    </w:p>
    <w:p w14:paraId="0C56078D" w14:textId="0DF29761" w:rsidR="008626C4" w:rsidRDefault="008626C4" w:rsidP="00F52CE0">
      <w:pPr>
        <w:jc w:val="center"/>
        <w:rPr>
          <w:rFonts w:ascii="Cera Pro" w:hAnsi="Cera Pro"/>
          <w:b/>
          <w:bCs/>
          <w:sz w:val="32"/>
          <w:szCs w:val="32"/>
          <w:u w:val="single"/>
        </w:rPr>
      </w:pPr>
      <w:r w:rsidRPr="008626C4">
        <w:rPr>
          <w:rFonts w:ascii="Cera Pro" w:hAnsi="Cera Pro"/>
          <w:b/>
          <w:bCs/>
          <w:sz w:val="32"/>
          <w:szCs w:val="32"/>
          <w:u w:val="single"/>
        </w:rPr>
        <w:t>4 – 6 Months Prior To Event</w:t>
      </w:r>
    </w:p>
    <w:p w14:paraId="2EA62B0C" w14:textId="59E2576B" w:rsidR="008626C4" w:rsidRDefault="008626C4" w:rsidP="008626C4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 w:rsidRPr="008626C4">
        <w:rPr>
          <w:rFonts w:ascii="Cera Pro" w:hAnsi="Cera Pro"/>
          <w:b/>
          <w:bCs/>
        </w:rPr>
        <w:t xml:space="preserve">Select an auction application: i.e. </w:t>
      </w:r>
      <w:proofErr w:type="spellStart"/>
      <w:r w:rsidRPr="008626C4">
        <w:rPr>
          <w:rFonts w:ascii="Cera Pro" w:hAnsi="Cera Pro"/>
          <w:b/>
          <w:bCs/>
        </w:rPr>
        <w:t>OnceCause</w:t>
      </w:r>
      <w:proofErr w:type="spellEnd"/>
      <w:r w:rsidRPr="008626C4">
        <w:rPr>
          <w:rFonts w:ascii="Cera Pro" w:hAnsi="Cera Pro"/>
          <w:b/>
          <w:bCs/>
        </w:rPr>
        <w:t xml:space="preserve"> /Greater Giving Funding Software / </w:t>
      </w:r>
      <w:proofErr w:type="spellStart"/>
      <w:r w:rsidRPr="008626C4">
        <w:rPr>
          <w:rFonts w:ascii="Cera Pro" w:hAnsi="Cera Pro"/>
          <w:b/>
          <w:bCs/>
        </w:rPr>
        <w:t>Accelevents</w:t>
      </w:r>
      <w:proofErr w:type="spellEnd"/>
    </w:p>
    <w:p w14:paraId="5B409264" w14:textId="6C1B5D3E" w:rsidR="00F52CE0" w:rsidRDefault="00F52CE0" w:rsidP="008626C4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Choose Theme &amp; Colors</w:t>
      </w:r>
    </w:p>
    <w:p w14:paraId="70D50F01" w14:textId="5A72EDA8" w:rsidR="00F52CE0" w:rsidRDefault="00F52CE0" w:rsidP="008626C4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Create “Save The Date” graphics, invitations, step &amp; repeat, impact boards</w:t>
      </w:r>
    </w:p>
    <w:p w14:paraId="3119B411" w14:textId="66D28CDF" w:rsidR="00F52CE0" w:rsidRDefault="00F52CE0" w:rsidP="008626C4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Create graphics for programs, table signage, menus, etc.</w:t>
      </w:r>
    </w:p>
    <w:p w14:paraId="046CBBF2" w14:textId="14D60CC2" w:rsidR="00F52CE0" w:rsidRDefault="00F52CE0" w:rsidP="008626C4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Book event talent: i.e. auctioneers, </w:t>
      </w:r>
      <w:proofErr w:type="spellStart"/>
      <w:r>
        <w:rPr>
          <w:rFonts w:ascii="Cera Pro" w:hAnsi="Cera Pro"/>
          <w:b/>
          <w:bCs/>
        </w:rPr>
        <w:t>d.j.’s</w:t>
      </w:r>
      <w:proofErr w:type="spellEnd"/>
      <w:r>
        <w:rPr>
          <w:rFonts w:ascii="Cera Pro" w:hAnsi="Cera Pro"/>
          <w:b/>
          <w:bCs/>
        </w:rPr>
        <w:t>, dancers, performers</w:t>
      </w:r>
    </w:p>
    <w:p w14:paraId="7BF0A3A5" w14:textId="72B43907" w:rsidR="00F52CE0" w:rsidRDefault="00F52CE0" w:rsidP="00F52CE0">
      <w:pPr>
        <w:ind w:left="359"/>
        <w:jc w:val="center"/>
        <w:rPr>
          <w:rFonts w:ascii="Cera Pro" w:hAnsi="Cera Pro"/>
          <w:b/>
          <w:bCs/>
          <w:sz w:val="32"/>
          <w:szCs w:val="32"/>
          <w:u w:val="single"/>
        </w:rPr>
      </w:pPr>
      <w:r w:rsidRPr="00716946">
        <w:rPr>
          <w:rFonts w:ascii="Cera Pro" w:hAnsi="Cera Pro"/>
          <w:b/>
          <w:bCs/>
          <w:sz w:val="32"/>
          <w:szCs w:val="32"/>
          <w:u w:val="single"/>
        </w:rPr>
        <w:t xml:space="preserve">2 </w:t>
      </w:r>
      <w:r w:rsidR="00716946" w:rsidRPr="00716946">
        <w:rPr>
          <w:rFonts w:ascii="Cera Pro" w:hAnsi="Cera Pro"/>
          <w:b/>
          <w:bCs/>
          <w:sz w:val="32"/>
          <w:szCs w:val="32"/>
          <w:u w:val="single"/>
        </w:rPr>
        <w:t>–</w:t>
      </w:r>
      <w:r w:rsidRPr="00716946">
        <w:rPr>
          <w:rFonts w:ascii="Cera Pro" w:hAnsi="Cera Pro"/>
          <w:b/>
          <w:bCs/>
          <w:sz w:val="32"/>
          <w:szCs w:val="32"/>
          <w:u w:val="single"/>
        </w:rPr>
        <w:t xml:space="preserve"> </w:t>
      </w:r>
      <w:r w:rsidR="00716946" w:rsidRPr="00716946">
        <w:rPr>
          <w:rFonts w:ascii="Cera Pro" w:hAnsi="Cera Pro"/>
          <w:b/>
          <w:bCs/>
          <w:sz w:val="32"/>
          <w:szCs w:val="32"/>
          <w:u w:val="single"/>
        </w:rPr>
        <w:t>3 Months Prior To Event</w:t>
      </w:r>
    </w:p>
    <w:p w14:paraId="06FCB77C" w14:textId="499ED6C0" w:rsidR="00716946" w:rsidRDefault="00716946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 w:rsidRPr="00716946">
        <w:rPr>
          <w:rFonts w:ascii="Cera Pro" w:hAnsi="Cera Pro"/>
          <w:b/>
          <w:bCs/>
        </w:rPr>
        <w:t xml:space="preserve">Request menu </w:t>
      </w:r>
      <w:r>
        <w:rPr>
          <w:rFonts w:ascii="Cera Pro" w:hAnsi="Cera Pro"/>
          <w:b/>
          <w:bCs/>
        </w:rPr>
        <w:t>suggestions</w:t>
      </w:r>
      <w:r w:rsidRPr="00716946">
        <w:rPr>
          <w:rFonts w:ascii="Cera Pro" w:hAnsi="Cera Pro"/>
          <w:b/>
          <w:bCs/>
        </w:rPr>
        <w:t xml:space="preserve"> based on budget</w:t>
      </w:r>
    </w:p>
    <w:p w14:paraId="5374E17F" w14:textId="00E19779" w:rsidR="00716946" w:rsidRDefault="00716946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Set tasting date</w:t>
      </w:r>
    </w:p>
    <w:p w14:paraId="697CA438" w14:textId="71E6F955" w:rsidR="00716946" w:rsidRDefault="00716946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Request an estimate based on current documents (events, A/V and F&amp;B)</w:t>
      </w:r>
    </w:p>
    <w:p w14:paraId="44F81742" w14:textId="26E10176" w:rsidR="00716946" w:rsidRDefault="00716946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Verify liquor licenses are approved 501c &amp; 501c3</w:t>
      </w:r>
    </w:p>
    <w:p w14:paraId="1DAAC00A" w14:textId="35B66DD2" w:rsidR="002F36D4" w:rsidRPr="002F36D4" w:rsidRDefault="00716946" w:rsidP="002F36D4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Contact Tulsa County </w:t>
      </w:r>
      <w:r w:rsidR="00536C52">
        <w:rPr>
          <w:rFonts w:ascii="Cera Pro" w:hAnsi="Cera Pro"/>
          <w:b/>
          <w:bCs/>
        </w:rPr>
        <w:t>Commissioners</w:t>
      </w:r>
      <w:r w:rsidR="002F36D4">
        <w:rPr>
          <w:rFonts w:ascii="Cera Pro" w:hAnsi="Cera Pro"/>
          <w:b/>
          <w:bCs/>
        </w:rPr>
        <w:t xml:space="preserve"> </w:t>
      </w:r>
      <w:r>
        <w:rPr>
          <w:rFonts w:ascii="Cera Pro" w:hAnsi="Cera Pro"/>
          <w:b/>
          <w:bCs/>
        </w:rPr>
        <w:t xml:space="preserve">/ Code Official if Burn Permit is needed </w:t>
      </w:r>
      <w:r w:rsidR="00536C52">
        <w:rPr>
          <w:rFonts w:ascii="Cera Pro" w:hAnsi="Cera Pro"/>
          <w:b/>
          <w:bCs/>
        </w:rPr>
        <w:t xml:space="preserve">*i.e. </w:t>
      </w:r>
    </w:p>
    <w:p w14:paraId="2101D932" w14:textId="4343DE0F" w:rsidR="00716946" w:rsidRDefault="00536C52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using candles</w:t>
      </w:r>
    </w:p>
    <w:p w14:paraId="3E760E20" w14:textId="5B472821" w:rsidR="00536C52" w:rsidRDefault="00536C52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Follow up with A/V Team to review details and cost of event</w:t>
      </w:r>
    </w:p>
    <w:p w14:paraId="53DB618A" w14:textId="3A960A43" w:rsidR="00536C52" w:rsidRDefault="00536C52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Discuss menu options for volunteers</w:t>
      </w:r>
    </w:p>
    <w:p w14:paraId="291482E2" w14:textId="77777777" w:rsidR="002F36D4" w:rsidRPr="002F36D4" w:rsidRDefault="002F36D4" w:rsidP="002F36D4">
      <w:pPr>
        <w:rPr>
          <w:rFonts w:ascii="Cera Pro" w:hAnsi="Cera Pro"/>
          <w:b/>
          <w:bCs/>
        </w:rPr>
      </w:pPr>
    </w:p>
    <w:p w14:paraId="041A249E" w14:textId="167B8750" w:rsidR="00F52CE0" w:rsidRDefault="00F52CE0" w:rsidP="00F52CE0">
      <w:pPr>
        <w:pStyle w:val="ListParagraph"/>
        <w:rPr>
          <w:rFonts w:ascii="Cera Pro" w:hAnsi="Cera Pro"/>
          <w:b/>
          <w:bCs/>
        </w:rPr>
      </w:pPr>
    </w:p>
    <w:p w14:paraId="2455534F" w14:textId="7869CACC" w:rsidR="00536C52" w:rsidRDefault="00536C52" w:rsidP="00F52CE0">
      <w:pPr>
        <w:pStyle w:val="ListParagraph"/>
        <w:rPr>
          <w:rFonts w:ascii="Cera Pro" w:hAnsi="Cera Pro"/>
          <w:b/>
          <w:bCs/>
        </w:rPr>
      </w:pPr>
    </w:p>
    <w:p w14:paraId="534BBFEF" w14:textId="4EB103FC" w:rsidR="00FD0D1E" w:rsidRDefault="00FD0D1E" w:rsidP="00536C52">
      <w:pPr>
        <w:pStyle w:val="ListParagraph"/>
        <w:jc w:val="center"/>
        <w:rPr>
          <w:rFonts w:ascii="Cera Pro" w:hAnsi="Cera Pro"/>
          <w:b/>
          <w:bCs/>
          <w:sz w:val="32"/>
          <w:szCs w:val="32"/>
          <w:u w:val="single"/>
        </w:rPr>
      </w:pPr>
      <w:r>
        <w:rPr>
          <w:rFonts w:ascii="Cera Pro" w:hAnsi="Cera Pro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7F2AEAE" wp14:editId="7A99D26D">
            <wp:simplePos x="0" y="0"/>
            <wp:positionH relativeFrom="margin">
              <wp:posOffset>-590550</wp:posOffset>
            </wp:positionH>
            <wp:positionV relativeFrom="paragraph">
              <wp:posOffset>-733425</wp:posOffset>
            </wp:positionV>
            <wp:extent cx="7352665" cy="1554480"/>
            <wp:effectExtent l="0" t="0" r="635" b="762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351A46" w14:textId="77777777" w:rsidR="00FD0D1E" w:rsidRDefault="00FD0D1E" w:rsidP="00536C52">
      <w:pPr>
        <w:pStyle w:val="ListParagraph"/>
        <w:jc w:val="center"/>
        <w:rPr>
          <w:rFonts w:ascii="Cera Pro" w:hAnsi="Cera Pro"/>
          <w:b/>
          <w:bCs/>
          <w:sz w:val="32"/>
          <w:szCs w:val="32"/>
          <w:u w:val="single"/>
        </w:rPr>
      </w:pPr>
    </w:p>
    <w:p w14:paraId="13717206" w14:textId="77777777" w:rsidR="00FD0D1E" w:rsidRDefault="00FD0D1E" w:rsidP="00536C52">
      <w:pPr>
        <w:pStyle w:val="ListParagraph"/>
        <w:jc w:val="center"/>
        <w:rPr>
          <w:rFonts w:ascii="Cera Pro" w:hAnsi="Cera Pro"/>
          <w:b/>
          <w:bCs/>
          <w:sz w:val="32"/>
          <w:szCs w:val="32"/>
          <w:u w:val="single"/>
        </w:rPr>
      </w:pPr>
    </w:p>
    <w:p w14:paraId="0B1F66A2" w14:textId="77777777" w:rsidR="00FD0D1E" w:rsidRDefault="00FD0D1E" w:rsidP="00536C52">
      <w:pPr>
        <w:pStyle w:val="ListParagraph"/>
        <w:jc w:val="center"/>
        <w:rPr>
          <w:rFonts w:ascii="Cera Pro" w:hAnsi="Cera Pro"/>
          <w:b/>
          <w:bCs/>
          <w:sz w:val="32"/>
          <w:szCs w:val="32"/>
          <w:u w:val="single"/>
        </w:rPr>
      </w:pPr>
    </w:p>
    <w:p w14:paraId="0D95F0CB" w14:textId="02301EEF" w:rsidR="00536C52" w:rsidRDefault="00536C52" w:rsidP="00536C52">
      <w:pPr>
        <w:pStyle w:val="ListParagraph"/>
        <w:jc w:val="center"/>
        <w:rPr>
          <w:rFonts w:ascii="Cera Pro" w:hAnsi="Cera Pro"/>
          <w:b/>
          <w:bCs/>
          <w:sz w:val="32"/>
          <w:szCs w:val="32"/>
          <w:u w:val="single"/>
        </w:rPr>
      </w:pPr>
      <w:r>
        <w:rPr>
          <w:rFonts w:ascii="Cera Pro" w:hAnsi="Cera Pro"/>
          <w:b/>
          <w:bCs/>
          <w:sz w:val="32"/>
          <w:szCs w:val="32"/>
          <w:u w:val="single"/>
        </w:rPr>
        <w:t>Week OF Event</w:t>
      </w:r>
    </w:p>
    <w:p w14:paraId="62BFDEE1" w14:textId="77777777" w:rsidR="00FD0D1E" w:rsidRDefault="00FD0D1E" w:rsidP="00536C52">
      <w:pPr>
        <w:pStyle w:val="ListParagraph"/>
        <w:jc w:val="center"/>
        <w:rPr>
          <w:rFonts w:ascii="Cera Pro" w:hAnsi="Cera Pro"/>
          <w:b/>
          <w:bCs/>
          <w:sz w:val="32"/>
          <w:szCs w:val="32"/>
          <w:u w:val="single"/>
        </w:rPr>
      </w:pPr>
    </w:p>
    <w:p w14:paraId="23341D56" w14:textId="748F7379" w:rsidR="00536C52" w:rsidRDefault="00536C52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 w:rsidRPr="00536C52">
        <w:rPr>
          <w:rFonts w:ascii="Cera Pro" w:hAnsi="Cera Pro"/>
          <w:b/>
          <w:bCs/>
        </w:rPr>
        <w:t>Completed timeline sent to F&amp;B staff for service</w:t>
      </w:r>
    </w:p>
    <w:p w14:paraId="658B7463" w14:textId="21711BA2" w:rsidR="00536C52" w:rsidRDefault="00536C52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 w:rsidRPr="00536C52">
        <w:rPr>
          <w:rFonts w:ascii="Cera Pro" w:hAnsi="Cera Pro"/>
          <w:b/>
          <w:bCs/>
        </w:rPr>
        <w:t>F</w:t>
      </w:r>
      <w:r>
        <w:rPr>
          <w:rFonts w:ascii="Cera Pro" w:hAnsi="Cera Pro"/>
          <w:b/>
          <w:bCs/>
        </w:rPr>
        <w:t xml:space="preserve">inal headcount sent to F&amp;B </w:t>
      </w:r>
      <w:r w:rsidRPr="00F652B7">
        <w:rPr>
          <w:rFonts w:ascii="Cera Pro" w:hAnsi="Cera Pro"/>
          <w:b/>
          <w:bCs/>
        </w:rPr>
        <w:t>FOUR DAYS PRIOR</w:t>
      </w:r>
      <w:r>
        <w:rPr>
          <w:rFonts w:ascii="Cera Pro" w:hAnsi="Cera Pro"/>
          <w:b/>
          <w:bCs/>
        </w:rPr>
        <w:t xml:space="preserve"> to event </w:t>
      </w:r>
      <w:r w:rsidR="00F652B7">
        <w:rPr>
          <w:rFonts w:ascii="Cera Pro" w:hAnsi="Cera Pro"/>
          <w:b/>
          <w:bCs/>
        </w:rPr>
        <w:t xml:space="preserve">* subject to </w:t>
      </w:r>
      <w:r>
        <w:rPr>
          <w:rFonts w:ascii="Cera Pro" w:hAnsi="Cera Pro"/>
          <w:b/>
          <w:bCs/>
        </w:rPr>
        <w:t>1.5% late fee</w:t>
      </w:r>
    </w:p>
    <w:p w14:paraId="0B3DCC67" w14:textId="13C14BD7" w:rsidR="00F652B7" w:rsidRDefault="00F652B7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Rental delivery date</w:t>
      </w:r>
    </w:p>
    <w:p w14:paraId="79872F73" w14:textId="3AE42111" w:rsidR="00F652B7" w:rsidRDefault="00F652B7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Alcoholic donation date *CBCC will charge $9.00 corkage on .750l &amp; $18 on 1.5l</w:t>
      </w:r>
    </w:p>
    <w:p w14:paraId="23B3B1A4" w14:textId="5EF869E9" w:rsidR="00F652B7" w:rsidRDefault="00F652B7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Schedule onsite staff for décor &amp; furniture placement</w:t>
      </w:r>
    </w:p>
    <w:p w14:paraId="7B03E941" w14:textId="5BE1F603" w:rsidR="00F652B7" w:rsidRDefault="00F652B7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Event presentations, slideshow, videos completed &amp; reviewed </w:t>
      </w:r>
    </w:p>
    <w:p w14:paraId="06A7C708" w14:textId="60DC7C9E" w:rsidR="00F652B7" w:rsidRDefault="00F652B7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Floor plans &amp; seating chart completed &amp; printed prior to event start time &amp; submitted to Check-in table</w:t>
      </w:r>
    </w:p>
    <w:p w14:paraId="073D75EF" w14:textId="5CD55740" w:rsidR="00F652B7" w:rsidRDefault="00F652B7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 xml:space="preserve">Talent walkthrough </w:t>
      </w:r>
    </w:p>
    <w:p w14:paraId="7F81166D" w14:textId="22BD423A" w:rsidR="00F652B7" w:rsidRDefault="00F652B7" w:rsidP="00F652B7">
      <w:pPr>
        <w:rPr>
          <w:rFonts w:ascii="Cera Pro" w:hAnsi="Cera Pro"/>
          <w:b/>
          <w:bCs/>
        </w:rPr>
      </w:pPr>
    </w:p>
    <w:p w14:paraId="51A26F2E" w14:textId="5F9015D2" w:rsidR="00FD0D1E" w:rsidRDefault="00FD0D1E" w:rsidP="00F652B7">
      <w:pPr>
        <w:rPr>
          <w:rFonts w:ascii="Cera Pro" w:hAnsi="Cera Pro"/>
          <w:b/>
          <w:bCs/>
        </w:rPr>
      </w:pPr>
    </w:p>
    <w:p w14:paraId="35A1F886" w14:textId="77777777" w:rsidR="00FD0D1E" w:rsidRDefault="00FD0D1E" w:rsidP="00F652B7">
      <w:pPr>
        <w:rPr>
          <w:rFonts w:ascii="Cera Pro" w:hAnsi="Cera Pro"/>
          <w:b/>
          <w:bCs/>
        </w:rPr>
      </w:pPr>
    </w:p>
    <w:p w14:paraId="384121DE" w14:textId="4A410FC9" w:rsidR="00FD0D1E" w:rsidRDefault="00F652B7" w:rsidP="001E215E">
      <w:pPr>
        <w:jc w:val="center"/>
        <w:rPr>
          <w:rFonts w:ascii="Cera Pro" w:hAnsi="Cera Pro"/>
          <w:b/>
          <w:bCs/>
          <w:sz w:val="32"/>
          <w:szCs w:val="32"/>
          <w:u w:val="single"/>
        </w:rPr>
      </w:pPr>
      <w:r w:rsidRPr="0049546E">
        <w:rPr>
          <w:rFonts w:ascii="Cera Pro" w:hAnsi="Cera Pro"/>
          <w:b/>
          <w:bCs/>
          <w:sz w:val="32"/>
          <w:szCs w:val="32"/>
          <w:u w:val="single"/>
        </w:rPr>
        <w:t>Rentals &amp; Linen</w:t>
      </w:r>
    </w:p>
    <w:p w14:paraId="3D077081" w14:textId="77777777" w:rsidR="001E215E" w:rsidRPr="001E215E" w:rsidRDefault="001E215E" w:rsidP="001E215E">
      <w:pPr>
        <w:jc w:val="center"/>
        <w:rPr>
          <w:rFonts w:ascii="Cera Pro" w:hAnsi="Cera Pro"/>
          <w:b/>
          <w:bCs/>
          <w:sz w:val="32"/>
          <w:szCs w:val="32"/>
          <w:u w:val="single"/>
        </w:rPr>
      </w:pPr>
    </w:p>
    <w:p w14:paraId="24938CE2" w14:textId="2472BB0D" w:rsidR="0049546E" w:rsidRDefault="0049546E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 w:rsidRPr="0049546E">
        <w:rPr>
          <w:rFonts w:ascii="Cera Pro" w:hAnsi="Cera Pro"/>
          <w:b/>
          <w:bCs/>
        </w:rPr>
        <w:t>Tablecloths *CBCC offers complimentary black &amp; white lap length clothes</w:t>
      </w:r>
    </w:p>
    <w:p w14:paraId="0942AC0E" w14:textId="6A803BFC" w:rsidR="0049546E" w:rsidRDefault="0049546E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Superior offers basic colored lap length tablecloths at $10 per cloth</w:t>
      </w:r>
    </w:p>
    <w:p w14:paraId="721AFE31" w14:textId="548A2D34" w:rsidR="0049546E" w:rsidRDefault="0049546E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Tablecloth Choice:</w:t>
      </w:r>
      <w:r w:rsidRPr="005E50C1">
        <w:rPr>
          <w:rFonts w:ascii="Cera Pro" w:hAnsi="Cera Pro"/>
          <w:b/>
          <w:bCs/>
        </w:rPr>
        <w:t xml:space="preserve">                                               </w:t>
      </w:r>
      <w:r>
        <w:rPr>
          <w:rFonts w:ascii="Cera Pro" w:hAnsi="Cera Pro"/>
          <w:b/>
          <w:bCs/>
        </w:rPr>
        <w:t>Color:</w:t>
      </w:r>
    </w:p>
    <w:p w14:paraId="53F50AFE" w14:textId="315DB02E" w:rsidR="0049546E" w:rsidRDefault="0049546E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Napkins *CBCC offers complimentary black &amp; white napkins</w:t>
      </w:r>
      <w:r w:rsidR="00FD0D1E">
        <w:rPr>
          <w:rFonts w:ascii="Cera Pro" w:hAnsi="Cera Pro"/>
          <w:b/>
          <w:bCs/>
        </w:rPr>
        <w:t xml:space="preserve"> &amp; will present rolled, banner, or flat fold at no additional cost</w:t>
      </w:r>
    </w:p>
    <w:p w14:paraId="078E240C" w14:textId="40493407" w:rsidR="0049546E" w:rsidRDefault="0049546E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N</w:t>
      </w:r>
      <w:r w:rsidR="00FD0D1E">
        <w:rPr>
          <w:rFonts w:ascii="Cera Pro" w:hAnsi="Cera Pro"/>
          <w:b/>
          <w:bCs/>
        </w:rPr>
        <w:t>apkin Choice:                                 Color:                              Fold:</w:t>
      </w:r>
    </w:p>
    <w:p w14:paraId="535DB7A6" w14:textId="1C4AAE02" w:rsidR="00FD0D1E" w:rsidRDefault="00FD0D1E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Centerpieces *CBCC offers vases for rent</w:t>
      </w:r>
    </w:p>
    <w:p w14:paraId="78025645" w14:textId="5621BA84" w:rsidR="00FD0D1E" w:rsidRDefault="00FD0D1E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Candles *CBCC offers candles for $1</w:t>
      </w:r>
      <w:r w:rsidR="005E50C1">
        <w:rPr>
          <w:rFonts w:ascii="Cera Pro" w:hAnsi="Cera Pro"/>
          <w:b/>
          <w:bCs/>
        </w:rPr>
        <w:t xml:space="preserve"> (</w:t>
      </w:r>
      <w:r>
        <w:rPr>
          <w:rFonts w:ascii="Cera Pro" w:hAnsi="Cera Pro"/>
          <w:b/>
          <w:bCs/>
        </w:rPr>
        <w:t xml:space="preserve">if you provide your own </w:t>
      </w:r>
      <w:r w:rsidR="001E215E">
        <w:rPr>
          <w:rFonts w:ascii="Cera Pro" w:hAnsi="Cera Pro"/>
          <w:b/>
          <w:bCs/>
        </w:rPr>
        <w:t>candles,</w:t>
      </w:r>
      <w:r>
        <w:rPr>
          <w:rFonts w:ascii="Cera Pro" w:hAnsi="Cera Pro"/>
          <w:b/>
          <w:bCs/>
        </w:rPr>
        <w:t xml:space="preserve"> you will need a Burn Permit</w:t>
      </w:r>
      <w:r w:rsidR="005E50C1">
        <w:rPr>
          <w:rFonts w:ascii="Cera Pro" w:hAnsi="Cera Pro"/>
          <w:b/>
          <w:bCs/>
        </w:rPr>
        <w:t>)</w:t>
      </w:r>
    </w:p>
    <w:p w14:paraId="399E76CD" w14:textId="3F1E6034" w:rsidR="00FD0D1E" w:rsidRDefault="00FD0D1E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Table stanchions *CBCC offers complimentary table stanchions</w:t>
      </w:r>
    </w:p>
    <w:p w14:paraId="0B5D7E37" w14:textId="65D1162F" w:rsidR="00FD0D1E" w:rsidRDefault="00FD0D1E" w:rsidP="001E215E">
      <w:pPr>
        <w:pStyle w:val="ListParagraph"/>
        <w:numPr>
          <w:ilvl w:val="0"/>
          <w:numId w:val="2"/>
        </w:numPr>
        <w:rPr>
          <w:rFonts w:ascii="Cera Pro" w:hAnsi="Cera Pro"/>
          <w:b/>
          <w:bCs/>
        </w:rPr>
      </w:pPr>
      <w:r>
        <w:rPr>
          <w:rFonts w:ascii="Cera Pro" w:hAnsi="Cera Pro"/>
          <w:b/>
          <w:bCs/>
        </w:rPr>
        <w:t>Table numbers *CBCC offers complimentary table numbers</w:t>
      </w:r>
    </w:p>
    <w:p w14:paraId="214D04C8" w14:textId="77777777" w:rsidR="00FD0D1E" w:rsidRDefault="00FD0D1E" w:rsidP="00FD0D1E">
      <w:pPr>
        <w:pStyle w:val="ListParagraph"/>
        <w:rPr>
          <w:rFonts w:ascii="Cera Pro" w:hAnsi="Cera Pro"/>
          <w:b/>
          <w:bCs/>
        </w:rPr>
      </w:pPr>
    </w:p>
    <w:p w14:paraId="385035E5" w14:textId="77777777" w:rsidR="0049546E" w:rsidRPr="0049546E" w:rsidRDefault="0049546E" w:rsidP="0049546E">
      <w:pPr>
        <w:pStyle w:val="ListParagraph"/>
        <w:ind w:left="1440"/>
        <w:rPr>
          <w:rFonts w:ascii="Cera Pro" w:hAnsi="Cera Pro"/>
          <w:b/>
          <w:bCs/>
        </w:rPr>
      </w:pPr>
    </w:p>
    <w:sectPr w:rsidR="0049546E" w:rsidRPr="0049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">
    <w:panose1 w:val="00000300000000000000"/>
    <w:charset w:val="00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7FD6"/>
    <w:multiLevelType w:val="hybridMultilevel"/>
    <w:tmpl w:val="32649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7322A"/>
    <w:multiLevelType w:val="hybridMultilevel"/>
    <w:tmpl w:val="5B38010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2D543A80"/>
    <w:multiLevelType w:val="hybridMultilevel"/>
    <w:tmpl w:val="13AA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7D3E"/>
    <w:multiLevelType w:val="hybridMultilevel"/>
    <w:tmpl w:val="E95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7F5D"/>
    <w:multiLevelType w:val="hybridMultilevel"/>
    <w:tmpl w:val="ADB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4A"/>
    <w:rsid w:val="001E215E"/>
    <w:rsid w:val="0027632C"/>
    <w:rsid w:val="002F36D4"/>
    <w:rsid w:val="002F63AB"/>
    <w:rsid w:val="0049546E"/>
    <w:rsid w:val="00536C52"/>
    <w:rsid w:val="005E50C1"/>
    <w:rsid w:val="00716946"/>
    <w:rsid w:val="008626C4"/>
    <w:rsid w:val="0086494A"/>
    <w:rsid w:val="00C40ECE"/>
    <w:rsid w:val="00CD72B0"/>
    <w:rsid w:val="00EE79C2"/>
    <w:rsid w:val="00F52CE0"/>
    <w:rsid w:val="00F652B7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54B9"/>
  <w15:chartTrackingRefBased/>
  <w15:docId w15:val="{2D35DB54-6856-4126-BA83-D31C4DB8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6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ymaws.com/okcnp.org/resource/resmgr/pdfs/able-booze-clues-paper-with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1023.org/nonprofit-articles-of-incorporation-501c3-template-sa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Mangum</dc:creator>
  <cp:keywords/>
  <dc:description/>
  <cp:lastModifiedBy>Heather Mangum</cp:lastModifiedBy>
  <cp:revision>2</cp:revision>
  <dcterms:created xsi:type="dcterms:W3CDTF">2022-01-31T21:41:00Z</dcterms:created>
  <dcterms:modified xsi:type="dcterms:W3CDTF">2022-02-01T21:12:00Z</dcterms:modified>
</cp:coreProperties>
</file>